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3F" w:rsidRDefault="0090183F" w:rsidP="009018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永平寺町狩猟免許取得補助金交付</w:t>
      </w:r>
      <w:r w:rsidR="0017188A">
        <w:rPr>
          <w:rFonts w:hint="eastAsia"/>
          <w:sz w:val="24"/>
          <w:szCs w:val="24"/>
        </w:rPr>
        <w:t>要領</w:t>
      </w:r>
    </w:p>
    <w:p w:rsidR="004B0491" w:rsidRPr="00BC3FE5" w:rsidRDefault="004B0491" w:rsidP="0090183F">
      <w:pPr>
        <w:rPr>
          <w:sz w:val="24"/>
          <w:szCs w:val="24"/>
        </w:rPr>
      </w:pPr>
    </w:p>
    <w:p w:rsidR="0090183F" w:rsidRDefault="0090183F" w:rsidP="0090183F">
      <w:pPr>
        <w:ind w:leftChars="67" w:left="141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趣　旨</w:t>
      </w:r>
      <w:r>
        <w:rPr>
          <w:rFonts w:hint="eastAsia"/>
        </w:rPr>
        <w:t>)</w:t>
      </w:r>
    </w:p>
    <w:p w:rsidR="0090183F" w:rsidRPr="005C04CF" w:rsidRDefault="0090183F" w:rsidP="00F33A5F">
      <w:pPr>
        <w:widowControl/>
        <w:autoSpaceDE w:val="0"/>
        <w:autoSpaceDN w:val="0"/>
        <w:adjustRightInd w:val="0"/>
        <w:spacing w:line="420" w:lineRule="atLeast"/>
        <w:ind w:left="210" w:hanging="210"/>
      </w:pPr>
      <w:r>
        <w:rPr>
          <w:rFonts w:hint="eastAsia"/>
        </w:rPr>
        <w:t xml:space="preserve">　第</w:t>
      </w:r>
      <w:r w:rsidR="00FE655F">
        <w:rPr>
          <w:rFonts w:hint="eastAsia"/>
        </w:rPr>
        <w:t>１</w:t>
      </w:r>
      <w:r>
        <w:rPr>
          <w:rFonts w:hint="eastAsia"/>
        </w:rPr>
        <w:t>条　永平寺町内における有害鳥獣捕獲活動の担い手確保のために、狩猟免許取得にかかる費用の支援を行う</w:t>
      </w:r>
      <w:r w:rsidR="005C04CF">
        <w:rPr>
          <w:rFonts w:hint="eastAsia"/>
        </w:rPr>
        <w:t>こととし、</w:t>
      </w:r>
      <w:r w:rsidR="005C04CF" w:rsidRPr="008266D4">
        <w:rPr>
          <w:rFonts w:ascii="ＭＳ 明朝" w:eastAsia="ＭＳ 明朝" w:hAnsi="ＭＳ 明朝" w:hint="eastAsia"/>
          <w:color w:val="000000"/>
        </w:rPr>
        <w:t>その交付に関しては、</w:t>
      </w:r>
      <w:r w:rsidR="005C04CF" w:rsidRPr="00217F46">
        <w:rPr>
          <w:rFonts w:ascii="ＭＳ 明朝" w:eastAsia="ＭＳ 明朝" w:hAnsi="ＭＳ 明朝" w:hint="eastAsia"/>
          <w:color w:val="000000"/>
        </w:rPr>
        <w:t>永平寺町</w:t>
      </w:r>
      <w:r w:rsidR="005C04CF">
        <w:rPr>
          <w:rFonts w:ascii="ＭＳ 明朝" w:eastAsia="ＭＳ 明朝" w:hAnsi="ＭＳ 明朝" w:hint="eastAsia"/>
          <w:color w:val="000000"/>
        </w:rPr>
        <w:t>補助金等交付規則</w:t>
      </w:r>
      <w:r w:rsidR="005C04CF" w:rsidRPr="008266D4">
        <w:rPr>
          <w:rFonts w:ascii="ＭＳ 明朝" w:eastAsia="ＭＳ 明朝" w:hAnsi="ＭＳ 明朝" w:hint="eastAsia"/>
          <w:color w:val="000000"/>
        </w:rPr>
        <w:t>（</w:t>
      </w:r>
      <w:r w:rsidR="005C04CF">
        <w:rPr>
          <w:rFonts w:ascii="ＭＳ 明朝" w:eastAsia="ＭＳ 明朝" w:hAnsi="ＭＳ 明朝" w:hint="eastAsia"/>
          <w:color w:val="000000"/>
        </w:rPr>
        <w:t>平成18年２月13日規則第38号</w:t>
      </w:r>
      <w:r w:rsidR="005C04CF" w:rsidRPr="008266D4">
        <w:rPr>
          <w:rFonts w:ascii="ＭＳ 明朝" w:eastAsia="ＭＳ 明朝" w:hAnsi="ＭＳ 明朝" w:hint="eastAsia"/>
          <w:color w:val="000000"/>
        </w:rPr>
        <w:t>）</w:t>
      </w:r>
      <w:r w:rsidR="005C04CF">
        <w:rPr>
          <w:rFonts w:ascii="ＭＳ 明朝" w:eastAsia="ＭＳ 明朝" w:hAnsi="ＭＳ 明朝" w:hint="eastAsia"/>
          <w:color w:val="000000"/>
        </w:rPr>
        <w:t>および</w:t>
      </w:r>
      <w:r w:rsidR="005C04CF" w:rsidRPr="001C4E45">
        <w:rPr>
          <w:rFonts w:ascii="ＭＳ 明朝" w:eastAsia="ＭＳ 明朝" w:hAnsi="ＭＳ 明朝" w:hint="eastAsia"/>
          <w:color w:val="000000"/>
        </w:rPr>
        <w:t>永平寺町農林課所管補助金等交付要綱(令和2年4月1日告示第62号)</w:t>
      </w:r>
      <w:r w:rsidR="005C04CF" w:rsidRPr="008266D4">
        <w:rPr>
          <w:rFonts w:ascii="ＭＳ 明朝" w:eastAsia="ＭＳ 明朝" w:hAnsi="ＭＳ 明朝" w:hint="eastAsia"/>
          <w:color w:val="000000"/>
        </w:rPr>
        <w:t>に定めるもののほか、必要な事項を定めるものとする。</w:t>
      </w:r>
    </w:p>
    <w:p w:rsidR="0090183F" w:rsidRDefault="0090183F" w:rsidP="0090183F">
      <w:pPr>
        <w:ind w:firstLineChars="100" w:firstLine="210"/>
      </w:pPr>
    </w:p>
    <w:p w:rsidR="0090183F" w:rsidRDefault="0090183F" w:rsidP="0090183F">
      <w:pPr>
        <w:ind w:firstLineChars="100" w:firstLine="210"/>
      </w:pPr>
      <w:r>
        <w:rPr>
          <w:rFonts w:hint="eastAsia"/>
        </w:rPr>
        <w:t xml:space="preserve"> (</w:t>
      </w:r>
      <w:r>
        <w:rPr>
          <w:rFonts w:hint="eastAsia"/>
        </w:rPr>
        <w:t>補助対象者</w:t>
      </w:r>
      <w:r>
        <w:rPr>
          <w:rFonts w:hint="eastAsia"/>
        </w:rPr>
        <w:t>)</w:t>
      </w:r>
    </w:p>
    <w:p w:rsidR="0090183F" w:rsidRDefault="0090183F" w:rsidP="00BE491F">
      <w:pPr>
        <w:ind w:leftChars="100" w:left="424" w:hangingChars="102" w:hanging="214"/>
      </w:pPr>
      <w:r>
        <w:rPr>
          <w:rFonts w:hint="eastAsia"/>
        </w:rPr>
        <w:t>第</w:t>
      </w:r>
      <w:r w:rsidR="00FE655F">
        <w:rPr>
          <w:rFonts w:hint="eastAsia"/>
        </w:rPr>
        <w:t>２</w:t>
      </w:r>
      <w:r>
        <w:rPr>
          <w:rFonts w:hint="eastAsia"/>
        </w:rPr>
        <w:t>条　補助対象者は、永平寺町内在住の方で、狩猟免許を取得し、ゆくゆくは</w:t>
      </w:r>
      <w:r w:rsidR="00BE491F">
        <w:rPr>
          <w:rFonts w:hint="eastAsia"/>
        </w:rPr>
        <w:t>有害鳥獣捕獲実施隊として、活動することを約束した方に</w:t>
      </w:r>
      <w:r>
        <w:rPr>
          <w:rFonts w:hint="eastAsia"/>
        </w:rPr>
        <w:t>対して助成する。</w:t>
      </w:r>
    </w:p>
    <w:p w:rsidR="0090183F" w:rsidRDefault="0090183F" w:rsidP="0090183F"/>
    <w:p w:rsidR="0090183F" w:rsidRDefault="0090183F" w:rsidP="00BE491F">
      <w:pPr>
        <w:ind w:leftChars="135" w:left="283" w:firstLineChars="47" w:firstLine="99"/>
      </w:pPr>
      <w:r>
        <w:rPr>
          <w:rFonts w:hint="eastAsia"/>
        </w:rPr>
        <w:t>(</w:t>
      </w:r>
      <w:r>
        <w:rPr>
          <w:rFonts w:hint="eastAsia"/>
        </w:rPr>
        <w:t>助成措置</w:t>
      </w:r>
      <w:r>
        <w:rPr>
          <w:rFonts w:hint="eastAsia"/>
        </w:rPr>
        <w:t>)</w:t>
      </w:r>
    </w:p>
    <w:p w:rsidR="0090183F" w:rsidRDefault="0090183F" w:rsidP="0077241A">
      <w:pPr>
        <w:ind w:leftChars="68" w:left="284" w:hangingChars="67" w:hanging="141"/>
      </w:pPr>
      <w:r>
        <w:rPr>
          <w:rFonts w:hint="eastAsia"/>
        </w:rPr>
        <w:t>第</w:t>
      </w:r>
      <w:r w:rsidR="00FE655F">
        <w:rPr>
          <w:rFonts w:hint="eastAsia"/>
        </w:rPr>
        <w:t>３</w:t>
      </w:r>
      <w:r>
        <w:rPr>
          <w:rFonts w:hint="eastAsia"/>
        </w:rPr>
        <w:t>条　永平寺町は、</w:t>
      </w:r>
      <w:r w:rsidR="0077241A">
        <w:rPr>
          <w:rFonts w:hint="eastAsia"/>
        </w:rPr>
        <w:t>狩猟免許取得にかかる費用のうち、</w:t>
      </w:r>
      <w:r w:rsidR="009544B8">
        <w:rPr>
          <w:rFonts w:hint="eastAsia"/>
        </w:rPr>
        <w:t>以下に記した</w:t>
      </w:r>
      <w:r w:rsidR="0077241A">
        <w:rPr>
          <w:rFonts w:hint="eastAsia"/>
        </w:rPr>
        <w:t>費用について</w:t>
      </w:r>
      <w:r>
        <w:rPr>
          <w:rFonts w:hint="eastAsia"/>
        </w:rPr>
        <w:t>補助するものとする。</w:t>
      </w:r>
    </w:p>
    <w:p w:rsidR="009544B8" w:rsidRDefault="009544B8" w:rsidP="0077241A">
      <w:pPr>
        <w:ind w:leftChars="68" w:left="284" w:hangingChars="67" w:hanging="141"/>
      </w:pPr>
      <w:r>
        <w:rPr>
          <w:rFonts w:hint="eastAsia"/>
        </w:rPr>
        <w:t xml:space="preserve">　　　・狩猟免許初心者講習会受講料</w:t>
      </w:r>
    </w:p>
    <w:p w:rsidR="009544B8" w:rsidRDefault="009544B8" w:rsidP="0077241A">
      <w:pPr>
        <w:ind w:leftChars="68" w:left="284" w:hangingChars="67" w:hanging="141"/>
      </w:pPr>
      <w:r>
        <w:rPr>
          <w:rFonts w:hint="eastAsia"/>
        </w:rPr>
        <w:t xml:space="preserve">　　　・狩猟免許試験手数料</w:t>
      </w:r>
    </w:p>
    <w:p w:rsidR="009544B8" w:rsidRPr="009544B8" w:rsidRDefault="009544B8" w:rsidP="0077241A">
      <w:pPr>
        <w:ind w:leftChars="68" w:left="284" w:hangingChars="67" w:hanging="141"/>
      </w:pPr>
      <w:r>
        <w:rPr>
          <w:rFonts w:hint="eastAsia"/>
        </w:rPr>
        <w:t xml:space="preserve">　　　・</w:t>
      </w:r>
      <w:r w:rsidR="00C93837">
        <w:rPr>
          <w:rFonts w:hint="eastAsia"/>
        </w:rPr>
        <w:t>証明写真費用</w:t>
      </w:r>
    </w:p>
    <w:p w:rsidR="0090183F" w:rsidRDefault="0090183F" w:rsidP="0090183F">
      <w:pPr>
        <w:ind w:firstLineChars="100" w:firstLine="210"/>
      </w:pPr>
    </w:p>
    <w:p w:rsidR="0090183F" w:rsidRPr="00324030" w:rsidRDefault="0090183F" w:rsidP="0090183F">
      <w:pPr>
        <w:ind w:firstLineChars="250" w:firstLine="52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(</w:t>
      </w:r>
      <w:r w:rsidRPr="00324030">
        <w:rPr>
          <w:rFonts w:ascii="Century" w:eastAsia="ＭＳ 明朝" w:hAnsi="Century" w:cs="Times New Roman" w:hint="eastAsia"/>
          <w:szCs w:val="24"/>
        </w:rPr>
        <w:t>事業実施計画の提出および審査</w:t>
      </w:r>
      <w:r>
        <w:rPr>
          <w:rFonts w:ascii="Century" w:eastAsia="ＭＳ 明朝" w:hAnsi="Century" w:cs="Times New Roman" w:hint="eastAsia"/>
          <w:szCs w:val="24"/>
        </w:rPr>
        <w:t>)</w:t>
      </w:r>
    </w:p>
    <w:p w:rsidR="0090183F" w:rsidRPr="00324030" w:rsidRDefault="0090183F" w:rsidP="0090183F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>第</w:t>
      </w:r>
      <w:r w:rsidR="00FE655F">
        <w:rPr>
          <w:rFonts w:hint="eastAsia"/>
        </w:rPr>
        <w:t>４</w:t>
      </w:r>
      <w:r>
        <w:rPr>
          <w:rFonts w:hint="eastAsia"/>
        </w:rPr>
        <w:t>条　補助対象者</w:t>
      </w:r>
      <w:r w:rsidRPr="00324030">
        <w:rPr>
          <w:rFonts w:ascii="Century" w:eastAsia="ＭＳ 明朝" w:hAnsi="Century" w:cs="Times New Roman" w:hint="eastAsia"/>
          <w:szCs w:val="24"/>
        </w:rPr>
        <w:t>は、</w:t>
      </w:r>
      <w:r w:rsidR="00C93837">
        <w:rPr>
          <w:rFonts w:hint="eastAsia"/>
        </w:rPr>
        <w:t>狩猟免許取得補助金等交付申請書</w:t>
      </w:r>
      <w:r w:rsidR="0071181F">
        <w:rPr>
          <w:rFonts w:ascii="Century" w:eastAsia="ＭＳ 明朝" w:hAnsi="Century" w:cs="Times New Roman" w:hint="eastAsia"/>
          <w:szCs w:val="24"/>
        </w:rPr>
        <w:t>（様式第</w:t>
      </w:r>
      <w:r w:rsidR="00FE655F">
        <w:rPr>
          <w:rFonts w:ascii="Century" w:eastAsia="ＭＳ 明朝" w:hAnsi="Century" w:cs="Times New Roman" w:hint="eastAsia"/>
          <w:szCs w:val="24"/>
        </w:rPr>
        <w:t>１</w:t>
      </w:r>
      <w:r w:rsidR="0071181F" w:rsidRPr="00324030">
        <w:rPr>
          <w:rFonts w:ascii="Century" w:eastAsia="ＭＳ 明朝" w:hAnsi="Century" w:cs="Times New Roman" w:hint="eastAsia"/>
          <w:szCs w:val="24"/>
        </w:rPr>
        <w:t>号）</w:t>
      </w:r>
      <w:r>
        <w:rPr>
          <w:rFonts w:ascii="Century" w:eastAsia="ＭＳ 明朝" w:hAnsi="Century" w:cs="Times New Roman" w:hint="eastAsia"/>
          <w:szCs w:val="24"/>
        </w:rPr>
        <w:t>を</w:t>
      </w:r>
      <w:r w:rsidRPr="00324030">
        <w:rPr>
          <w:rFonts w:ascii="Century" w:eastAsia="ＭＳ 明朝" w:hAnsi="Century" w:cs="Times New Roman" w:hint="eastAsia"/>
          <w:szCs w:val="24"/>
        </w:rPr>
        <w:t>町長に提出するものとする。</w:t>
      </w:r>
    </w:p>
    <w:p w:rsidR="0090183F" w:rsidRDefault="0090183F" w:rsidP="0090183F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</w:t>
      </w:r>
      <w:r w:rsidRPr="00324030">
        <w:rPr>
          <w:rFonts w:ascii="Century" w:eastAsia="ＭＳ 明朝" w:hAnsi="Century" w:cs="Times New Roman" w:hint="eastAsia"/>
          <w:szCs w:val="24"/>
        </w:rPr>
        <w:t>町長は、</w:t>
      </w:r>
      <w:r>
        <w:rPr>
          <w:rFonts w:hint="eastAsia"/>
        </w:rPr>
        <w:t>補助対象者</w:t>
      </w:r>
      <w:r w:rsidRPr="00324030">
        <w:rPr>
          <w:rFonts w:ascii="Century" w:eastAsia="ＭＳ 明朝" w:hAnsi="Century" w:cs="Times New Roman" w:hint="eastAsia"/>
          <w:szCs w:val="24"/>
        </w:rPr>
        <w:t>から提出のあった計画書を協議、審査し</w:t>
      </w:r>
      <w:r>
        <w:rPr>
          <w:rFonts w:ascii="Century" w:eastAsia="ＭＳ 明朝" w:hAnsi="Century" w:cs="Times New Roman" w:hint="eastAsia"/>
          <w:szCs w:val="24"/>
        </w:rPr>
        <w:t>結果を通知するものとする</w:t>
      </w:r>
      <w:r w:rsidRPr="00324030">
        <w:rPr>
          <w:rFonts w:ascii="Century" w:eastAsia="ＭＳ 明朝" w:hAnsi="Century" w:cs="Times New Roman" w:hint="eastAsia"/>
          <w:szCs w:val="24"/>
        </w:rPr>
        <w:t>。</w:t>
      </w:r>
    </w:p>
    <w:p w:rsidR="0090183F" w:rsidRPr="00324030" w:rsidRDefault="0090183F" w:rsidP="0090183F">
      <w:pPr>
        <w:ind w:leftChars="100" w:left="210"/>
        <w:rPr>
          <w:rFonts w:ascii="Century" w:eastAsia="ＭＳ 明朝" w:hAnsi="Century" w:cs="Times New Roman"/>
          <w:szCs w:val="24"/>
        </w:rPr>
      </w:pPr>
    </w:p>
    <w:p w:rsidR="0071181F" w:rsidRPr="00324030" w:rsidRDefault="0071181F" w:rsidP="0071181F">
      <w:pPr>
        <w:ind w:firstLineChars="250" w:firstLine="52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(</w:t>
      </w:r>
      <w:r w:rsidRPr="00324030">
        <w:rPr>
          <w:rFonts w:ascii="Century" w:eastAsia="ＭＳ 明朝" w:hAnsi="Century" w:cs="Times New Roman" w:hint="eastAsia"/>
          <w:szCs w:val="24"/>
        </w:rPr>
        <w:t>事業</w:t>
      </w:r>
      <w:r>
        <w:rPr>
          <w:rFonts w:ascii="Century" w:eastAsia="ＭＳ 明朝" w:hAnsi="Century" w:cs="Times New Roman" w:hint="eastAsia"/>
          <w:szCs w:val="24"/>
        </w:rPr>
        <w:t>実績報告</w:t>
      </w:r>
      <w:r w:rsidRPr="00324030">
        <w:rPr>
          <w:rFonts w:ascii="Century" w:eastAsia="ＭＳ 明朝" w:hAnsi="Century" w:cs="Times New Roman" w:hint="eastAsia"/>
          <w:szCs w:val="24"/>
        </w:rPr>
        <w:t>の提出および審査</w:t>
      </w:r>
      <w:r>
        <w:rPr>
          <w:rFonts w:ascii="Century" w:eastAsia="ＭＳ 明朝" w:hAnsi="Century" w:cs="Times New Roman" w:hint="eastAsia"/>
          <w:szCs w:val="24"/>
        </w:rPr>
        <w:t>)</w:t>
      </w:r>
    </w:p>
    <w:p w:rsidR="0071181F" w:rsidRPr="00324030" w:rsidRDefault="0071181F" w:rsidP="0071181F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>第</w:t>
      </w:r>
      <w:r w:rsidR="00FE655F">
        <w:rPr>
          <w:rFonts w:hint="eastAsia"/>
        </w:rPr>
        <w:t>５</w:t>
      </w:r>
      <w:r>
        <w:rPr>
          <w:rFonts w:hint="eastAsia"/>
        </w:rPr>
        <w:t>条　補助対象者</w:t>
      </w:r>
      <w:r w:rsidRPr="00324030">
        <w:rPr>
          <w:rFonts w:ascii="Century" w:eastAsia="ＭＳ 明朝" w:hAnsi="Century" w:cs="Times New Roman" w:hint="eastAsia"/>
          <w:szCs w:val="24"/>
        </w:rPr>
        <w:t>は、</w:t>
      </w:r>
      <w:r w:rsidR="003024A5">
        <w:rPr>
          <w:rFonts w:ascii="Century" w:eastAsia="ＭＳ 明朝" w:hAnsi="Century" w:cs="Times New Roman" w:hint="eastAsia"/>
          <w:szCs w:val="24"/>
        </w:rPr>
        <w:t>事業が完了したら速やかに</w:t>
      </w:r>
      <w:r>
        <w:rPr>
          <w:rFonts w:ascii="ＭＳ 明朝" w:hAnsi="ＭＳ 明朝" w:hint="eastAsia"/>
        </w:rPr>
        <w:t>狩猟免許取得事業補助金完了実績報告書(様式第</w:t>
      </w:r>
      <w:r w:rsidR="00FE655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号)および</w:t>
      </w:r>
      <w:r w:rsidR="003024A5">
        <w:rPr>
          <w:rFonts w:ascii="ＭＳ 明朝" w:hAnsi="ＭＳ 明朝" w:hint="eastAsia"/>
        </w:rPr>
        <w:t>補助金交付請求書(様式第</w:t>
      </w:r>
      <w:r w:rsidR="00FE655F">
        <w:rPr>
          <w:rFonts w:ascii="ＭＳ 明朝" w:hAnsi="ＭＳ 明朝" w:hint="eastAsia"/>
        </w:rPr>
        <w:t>３</w:t>
      </w:r>
      <w:r w:rsidR="003024A5">
        <w:rPr>
          <w:rFonts w:ascii="ＭＳ 明朝" w:hAnsi="ＭＳ 明朝" w:hint="eastAsia"/>
        </w:rPr>
        <w:t>号)</w:t>
      </w:r>
      <w:r>
        <w:rPr>
          <w:rFonts w:ascii="Century" w:eastAsia="ＭＳ 明朝" w:hAnsi="Century" w:cs="Times New Roman" w:hint="eastAsia"/>
          <w:szCs w:val="24"/>
        </w:rPr>
        <w:t>を</w:t>
      </w:r>
      <w:r w:rsidRPr="00324030">
        <w:rPr>
          <w:rFonts w:ascii="Century" w:eastAsia="ＭＳ 明朝" w:hAnsi="Century" w:cs="Times New Roman" w:hint="eastAsia"/>
          <w:szCs w:val="24"/>
        </w:rPr>
        <w:t>町長に提出するものとする。</w:t>
      </w:r>
    </w:p>
    <w:p w:rsidR="0071181F" w:rsidRDefault="0071181F" w:rsidP="0071181F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</w:t>
      </w:r>
      <w:r w:rsidRPr="00324030">
        <w:rPr>
          <w:rFonts w:ascii="Century" w:eastAsia="ＭＳ 明朝" w:hAnsi="Century" w:cs="Times New Roman" w:hint="eastAsia"/>
          <w:szCs w:val="24"/>
        </w:rPr>
        <w:t>町長は、</w:t>
      </w:r>
      <w:r>
        <w:rPr>
          <w:rFonts w:hint="eastAsia"/>
        </w:rPr>
        <w:t>補助対象者</w:t>
      </w:r>
      <w:r w:rsidRPr="00324030">
        <w:rPr>
          <w:rFonts w:ascii="Century" w:eastAsia="ＭＳ 明朝" w:hAnsi="Century" w:cs="Times New Roman" w:hint="eastAsia"/>
          <w:szCs w:val="24"/>
        </w:rPr>
        <w:t>から提出のあった</w:t>
      </w:r>
      <w:r>
        <w:rPr>
          <w:rFonts w:ascii="Century" w:eastAsia="ＭＳ 明朝" w:hAnsi="Century" w:cs="Times New Roman" w:hint="eastAsia"/>
          <w:szCs w:val="24"/>
        </w:rPr>
        <w:t>実績報告</w:t>
      </w:r>
      <w:r w:rsidRPr="00324030">
        <w:rPr>
          <w:rFonts w:ascii="Century" w:eastAsia="ＭＳ 明朝" w:hAnsi="Century" w:cs="Times New Roman" w:hint="eastAsia"/>
          <w:szCs w:val="24"/>
        </w:rPr>
        <w:t>書を協議、審査し</w:t>
      </w:r>
      <w:r w:rsidR="003024A5">
        <w:rPr>
          <w:rFonts w:ascii="Century" w:eastAsia="ＭＳ 明朝" w:hAnsi="Century" w:cs="Times New Roman" w:hint="eastAsia"/>
          <w:szCs w:val="24"/>
        </w:rPr>
        <w:t>、補助金を支払うものとする</w:t>
      </w:r>
      <w:r w:rsidRPr="00324030">
        <w:rPr>
          <w:rFonts w:ascii="Century" w:eastAsia="ＭＳ 明朝" w:hAnsi="Century" w:cs="Times New Roman" w:hint="eastAsia"/>
          <w:szCs w:val="24"/>
        </w:rPr>
        <w:t>。</w:t>
      </w:r>
    </w:p>
    <w:p w:rsidR="004B0491" w:rsidRDefault="004B0491" w:rsidP="0090183F">
      <w:pPr>
        <w:ind w:firstLineChars="100" w:firstLine="210"/>
      </w:pPr>
    </w:p>
    <w:p w:rsidR="0090183F" w:rsidRDefault="0090183F" w:rsidP="00F33A5F">
      <w:pPr>
        <w:ind w:firstLineChars="202" w:firstLine="424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その他</w:t>
      </w:r>
      <w:r>
        <w:rPr>
          <w:rFonts w:hint="eastAsia"/>
        </w:rPr>
        <w:t>)</w:t>
      </w:r>
    </w:p>
    <w:p w:rsidR="00695A50" w:rsidRDefault="0090183F" w:rsidP="0090183F">
      <w:pPr>
        <w:ind w:firstLineChars="100" w:firstLine="210"/>
      </w:pPr>
      <w:r>
        <w:rPr>
          <w:rFonts w:hint="eastAsia"/>
        </w:rPr>
        <w:t>第</w:t>
      </w:r>
      <w:r w:rsidR="00695A50">
        <w:rPr>
          <w:rFonts w:hint="eastAsia"/>
        </w:rPr>
        <w:t>６</w:t>
      </w:r>
    </w:p>
    <w:p w:rsidR="0090183F" w:rsidRDefault="0090183F" w:rsidP="0090183F">
      <w:pPr>
        <w:ind w:firstLineChars="100" w:firstLine="210"/>
      </w:pPr>
      <w:r>
        <w:rPr>
          <w:rFonts w:hint="eastAsia"/>
        </w:rPr>
        <w:t>条　この</w:t>
      </w:r>
      <w:r w:rsidR="00FE655F">
        <w:rPr>
          <w:rFonts w:hint="eastAsia"/>
        </w:rPr>
        <w:t>要領</w:t>
      </w:r>
      <w:r>
        <w:rPr>
          <w:rFonts w:hint="eastAsia"/>
        </w:rPr>
        <w:t>に定めるもののほか、事業実施に関し必要な事項は町長が別に定める。</w:t>
      </w:r>
    </w:p>
    <w:p w:rsidR="008B347C" w:rsidRDefault="008B347C" w:rsidP="00205E96">
      <w:pPr>
        <w:ind w:firstLineChars="100" w:firstLine="210"/>
      </w:pPr>
    </w:p>
    <w:p w:rsidR="00205E96" w:rsidRDefault="0090183F" w:rsidP="00205E96">
      <w:pPr>
        <w:ind w:firstLineChars="100" w:firstLine="210"/>
      </w:pPr>
      <w:r>
        <w:rPr>
          <w:rFonts w:hint="eastAsia"/>
        </w:rPr>
        <w:t>附則　この</w:t>
      </w:r>
      <w:r w:rsidR="00FE655F">
        <w:rPr>
          <w:rFonts w:hint="eastAsia"/>
        </w:rPr>
        <w:t>要領</w:t>
      </w:r>
      <w:r>
        <w:rPr>
          <w:rFonts w:hint="eastAsia"/>
        </w:rPr>
        <w:t>は</w:t>
      </w:r>
      <w:r w:rsidR="008B347C">
        <w:rPr>
          <w:rFonts w:hint="eastAsia"/>
        </w:rPr>
        <w:t>令和２</w:t>
      </w:r>
      <w:r>
        <w:rPr>
          <w:rFonts w:hint="eastAsia"/>
        </w:rPr>
        <w:t>年</w:t>
      </w:r>
      <w:r w:rsidR="00205E96">
        <w:rPr>
          <w:rFonts w:hint="eastAsia"/>
        </w:rPr>
        <w:t>４</w:t>
      </w:r>
      <w:r>
        <w:rPr>
          <w:rFonts w:hint="eastAsia"/>
        </w:rPr>
        <w:t>月</w:t>
      </w:r>
      <w:r w:rsidR="00205E96">
        <w:rPr>
          <w:rFonts w:hint="eastAsia"/>
        </w:rPr>
        <w:t>１</w:t>
      </w:r>
      <w:r>
        <w:rPr>
          <w:rFonts w:hint="eastAsia"/>
        </w:rPr>
        <w:t xml:space="preserve">日から施行する。　</w:t>
      </w:r>
    </w:p>
    <w:p w:rsidR="00205E96" w:rsidRDefault="00205E96" w:rsidP="00205E96">
      <w:pPr>
        <w:ind w:firstLineChars="100" w:firstLine="210"/>
      </w:pPr>
      <w:bookmarkStart w:id="0" w:name="_GoBack"/>
      <w:bookmarkEnd w:id="0"/>
    </w:p>
    <w:sectPr w:rsidR="00205E96" w:rsidSect="008B347C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5B" w:rsidRDefault="00B2385B" w:rsidP="0090183F">
      <w:r>
        <w:separator/>
      </w:r>
    </w:p>
  </w:endnote>
  <w:endnote w:type="continuationSeparator" w:id="0">
    <w:p w:rsidR="00B2385B" w:rsidRDefault="00B2385B" w:rsidP="009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5B" w:rsidRDefault="00B2385B" w:rsidP="0090183F">
      <w:r>
        <w:separator/>
      </w:r>
    </w:p>
  </w:footnote>
  <w:footnote w:type="continuationSeparator" w:id="0">
    <w:p w:rsidR="00B2385B" w:rsidRDefault="00B2385B" w:rsidP="0090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45C2"/>
    <w:multiLevelType w:val="hybridMultilevel"/>
    <w:tmpl w:val="4C26AE92"/>
    <w:lvl w:ilvl="0" w:tplc="31307C12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C"/>
    <w:rsid w:val="0017188A"/>
    <w:rsid w:val="00205E96"/>
    <w:rsid w:val="002E69C5"/>
    <w:rsid w:val="003024A5"/>
    <w:rsid w:val="00331321"/>
    <w:rsid w:val="003F4D96"/>
    <w:rsid w:val="004B0491"/>
    <w:rsid w:val="005C04CF"/>
    <w:rsid w:val="00695A50"/>
    <w:rsid w:val="006A5045"/>
    <w:rsid w:val="0071181F"/>
    <w:rsid w:val="0077241A"/>
    <w:rsid w:val="008B347C"/>
    <w:rsid w:val="0090183F"/>
    <w:rsid w:val="009544B8"/>
    <w:rsid w:val="00AD30FC"/>
    <w:rsid w:val="00B2385B"/>
    <w:rsid w:val="00BE491F"/>
    <w:rsid w:val="00C34094"/>
    <w:rsid w:val="00C93837"/>
    <w:rsid w:val="00D659BF"/>
    <w:rsid w:val="00E33739"/>
    <w:rsid w:val="00F33A5F"/>
    <w:rsid w:val="00F50D26"/>
    <w:rsid w:val="00F820CB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29379-2C35-47E2-8847-7923CB1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3F"/>
  </w:style>
  <w:style w:type="paragraph" w:styleId="a5">
    <w:name w:val="footer"/>
    <w:basedOn w:val="a"/>
    <w:link w:val="a6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83F"/>
  </w:style>
  <w:style w:type="table" w:styleId="a7">
    <w:name w:val="Table Grid"/>
    <w:basedOn w:val="a1"/>
    <w:uiPriority w:val="59"/>
    <w:rsid w:val="0077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44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44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44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44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44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4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rsid w:val="00C938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C93837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71181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7118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9229-F225-48E5-84FC-64986D34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隆通</dc:creator>
  <cp:keywords/>
  <dc:description/>
  <cp:lastModifiedBy>農林課</cp:lastModifiedBy>
  <cp:revision>2</cp:revision>
  <cp:lastPrinted>2020-04-07T03:26:00Z</cp:lastPrinted>
  <dcterms:created xsi:type="dcterms:W3CDTF">2021-07-14T10:24:00Z</dcterms:created>
  <dcterms:modified xsi:type="dcterms:W3CDTF">2021-07-14T10:24:00Z</dcterms:modified>
</cp:coreProperties>
</file>